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1C" w:rsidRDefault="0024161C" w:rsidP="0024161C">
      <w:pPr>
        <w:autoSpaceDE w:val="0"/>
        <w:autoSpaceDN w:val="0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1C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</w:t>
      </w: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1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1C">
        <w:rPr>
          <w:rFonts w:ascii="Times New Roman" w:hAnsi="Times New Roman" w:cs="Times New Roman"/>
          <w:b/>
          <w:bCs/>
          <w:sz w:val="28"/>
          <w:szCs w:val="28"/>
        </w:rPr>
        <w:t>ВНУКОВО</w:t>
      </w: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61C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61C" w:rsidRPr="0024161C" w:rsidRDefault="0024161C" w:rsidP="0024161C">
      <w:pPr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2416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4161C" w:rsidRPr="009355E1" w:rsidRDefault="0024161C" w:rsidP="0024161C">
      <w:pPr>
        <w:autoSpaceDE w:val="0"/>
        <w:autoSpaceDN w:val="0"/>
        <w:jc w:val="center"/>
      </w:pPr>
    </w:p>
    <w:p w:rsidR="00032778" w:rsidRDefault="00032778" w:rsidP="0077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4C10" w:rsidRPr="00774C10" w:rsidRDefault="00774C10" w:rsidP="0077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C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161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74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61C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774C10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4161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74C10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bookmarkStart w:id="0" w:name="_GoBack"/>
      <w:bookmarkEnd w:id="0"/>
    </w:p>
    <w:p w:rsidR="006B5959" w:rsidRDefault="004227A4" w:rsidP="006B5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959">
        <w:rPr>
          <w:rFonts w:ascii="Times New Roman" w:hAnsi="Times New Roman" w:cs="Times New Roman"/>
          <w:b/>
          <w:sz w:val="28"/>
          <w:szCs w:val="28"/>
        </w:rPr>
        <w:t>О комиссиях Совета депутатов</w:t>
      </w:r>
      <w:r w:rsidR="006B5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61C" w:rsidRDefault="0024161C" w:rsidP="0024161C">
      <w:pPr>
        <w:pStyle w:val="Default"/>
        <w:rPr>
          <w:b/>
          <w:bCs/>
          <w:sz w:val="28"/>
          <w:szCs w:val="28"/>
        </w:rPr>
      </w:pPr>
      <w:r w:rsidRPr="009355E1">
        <w:rPr>
          <w:b/>
          <w:bCs/>
          <w:sz w:val="28"/>
          <w:szCs w:val="28"/>
        </w:rPr>
        <w:t>внутригородского</w:t>
      </w:r>
    </w:p>
    <w:p w:rsidR="0024161C" w:rsidRDefault="0024161C" w:rsidP="0024161C">
      <w:pPr>
        <w:pStyle w:val="Default"/>
        <w:rPr>
          <w:b/>
          <w:bCs/>
          <w:sz w:val="28"/>
          <w:szCs w:val="28"/>
        </w:rPr>
      </w:pPr>
      <w:r w:rsidRPr="009355E1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        </w:t>
      </w:r>
      <w:r w:rsidRPr="009355E1">
        <w:rPr>
          <w:b/>
          <w:bCs/>
          <w:sz w:val="28"/>
          <w:szCs w:val="28"/>
        </w:rPr>
        <w:t xml:space="preserve">образования –       </w:t>
      </w:r>
    </w:p>
    <w:p w:rsidR="0024161C" w:rsidRDefault="0024161C" w:rsidP="0024161C">
      <w:pPr>
        <w:pStyle w:val="Default"/>
        <w:rPr>
          <w:b/>
          <w:bCs/>
          <w:sz w:val="28"/>
          <w:szCs w:val="28"/>
        </w:rPr>
      </w:pPr>
      <w:proofErr w:type="gramStart"/>
      <w:r w:rsidRPr="009355E1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 </w:t>
      </w:r>
      <w:r w:rsidRPr="009355E1">
        <w:rPr>
          <w:b/>
          <w:bCs/>
          <w:sz w:val="28"/>
          <w:szCs w:val="28"/>
        </w:rPr>
        <w:t>округа</w:t>
      </w:r>
      <w:proofErr w:type="gramEnd"/>
      <w:r w:rsidRPr="009355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9355E1">
        <w:rPr>
          <w:b/>
          <w:bCs/>
          <w:sz w:val="28"/>
          <w:szCs w:val="28"/>
        </w:rPr>
        <w:t xml:space="preserve">Внуково </w:t>
      </w:r>
    </w:p>
    <w:p w:rsidR="0024161C" w:rsidRDefault="0024161C" w:rsidP="0024161C">
      <w:pPr>
        <w:pStyle w:val="Default"/>
        <w:rPr>
          <w:sz w:val="28"/>
          <w:szCs w:val="28"/>
        </w:rPr>
      </w:pPr>
      <w:r w:rsidRPr="009355E1">
        <w:rPr>
          <w:b/>
          <w:bCs/>
          <w:sz w:val="28"/>
          <w:szCs w:val="28"/>
        </w:rPr>
        <w:t>в городе Москве</w:t>
      </w:r>
    </w:p>
    <w:p w:rsidR="006B5959" w:rsidRDefault="006B5959" w:rsidP="006B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AE2" w:rsidRDefault="006B5959" w:rsidP="006B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27A4" w:rsidRPr="006B5959">
        <w:rPr>
          <w:rFonts w:ascii="Times New Roman" w:hAnsi="Times New Roman" w:cs="Times New Roman"/>
          <w:sz w:val="28"/>
          <w:szCs w:val="28"/>
        </w:rPr>
        <w:t>В соответствии с пунктом 13 части 4 статьи 12 Закона города Москвы от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A4" w:rsidRPr="006B5959">
        <w:rPr>
          <w:rFonts w:ascii="Times New Roman" w:hAnsi="Times New Roman" w:cs="Times New Roman"/>
          <w:sz w:val="28"/>
          <w:szCs w:val="28"/>
        </w:rPr>
        <w:t>ноября 2002 года № 56 «Об организации местного самоуправления в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A4" w:rsidRPr="006B5959">
        <w:rPr>
          <w:rFonts w:ascii="Times New Roman" w:hAnsi="Times New Roman" w:cs="Times New Roman"/>
          <w:sz w:val="28"/>
          <w:szCs w:val="28"/>
        </w:rPr>
        <w:t>Москве»,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7A4" w:rsidRPr="006B5959">
        <w:rPr>
          <w:rFonts w:ascii="Times New Roman" w:hAnsi="Times New Roman" w:cs="Times New Roman"/>
          <w:sz w:val="28"/>
          <w:szCs w:val="28"/>
        </w:rPr>
        <w:t>пункт</w:t>
      </w:r>
      <w:r w:rsidR="00303B23">
        <w:rPr>
          <w:rFonts w:ascii="Times New Roman" w:hAnsi="Times New Roman" w:cs="Times New Roman"/>
          <w:sz w:val="28"/>
          <w:szCs w:val="28"/>
        </w:rPr>
        <w:t>ом</w:t>
      </w:r>
      <w:r w:rsidR="004227A4" w:rsidRPr="006B5959">
        <w:rPr>
          <w:rFonts w:ascii="Times New Roman" w:hAnsi="Times New Roman" w:cs="Times New Roman"/>
          <w:sz w:val="28"/>
          <w:szCs w:val="28"/>
        </w:rPr>
        <w:t xml:space="preserve"> 1</w:t>
      </w:r>
      <w:r w:rsidR="00303B23">
        <w:rPr>
          <w:rFonts w:ascii="Times New Roman" w:hAnsi="Times New Roman" w:cs="Times New Roman"/>
          <w:sz w:val="28"/>
          <w:szCs w:val="28"/>
        </w:rPr>
        <w:t>0</w:t>
      </w:r>
      <w:r w:rsidR="004227A4" w:rsidRPr="006B59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03B23">
        <w:rPr>
          <w:rFonts w:ascii="Times New Roman" w:hAnsi="Times New Roman" w:cs="Times New Roman"/>
          <w:sz w:val="28"/>
          <w:szCs w:val="28"/>
        </w:rPr>
        <w:t>5</w:t>
      </w:r>
      <w:r w:rsidR="004227A4" w:rsidRPr="006B595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03B2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03B23" w:rsidRPr="00046B55">
        <w:rPr>
          <w:rFonts w:ascii="Times New Roman" w:hAnsi="Times New Roman"/>
          <w:bCs/>
          <w:sz w:val="28"/>
          <w:szCs w:val="28"/>
          <w:lang w:eastAsia="ru-RU"/>
        </w:rPr>
        <w:t>внутригородского муниципального образования-муниципального округа Внуково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5959">
        <w:rPr>
          <w:rFonts w:ascii="Times New Roman" w:hAnsi="Times New Roman" w:cs="Times New Roman"/>
          <w:sz w:val="28"/>
          <w:szCs w:val="28"/>
        </w:rPr>
        <w:t>Регламент</w:t>
      </w:r>
      <w:r w:rsidR="00303B23">
        <w:rPr>
          <w:rFonts w:ascii="Times New Roman" w:hAnsi="Times New Roman" w:cs="Times New Roman"/>
          <w:sz w:val="28"/>
          <w:szCs w:val="28"/>
        </w:rPr>
        <w:t>ом</w:t>
      </w:r>
      <w:r w:rsidRPr="006B595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03B23" w:rsidRPr="00046B55">
        <w:rPr>
          <w:rFonts w:ascii="Times New Roman" w:hAnsi="Times New Roman"/>
          <w:bCs/>
          <w:sz w:val="28"/>
          <w:szCs w:val="28"/>
          <w:lang w:eastAsia="ru-RU"/>
        </w:rPr>
        <w:t>внутригородского муниципального образования-муниципального округа Внуково в городе Москве</w:t>
      </w:r>
      <w:r w:rsidRPr="006B5959">
        <w:rPr>
          <w:rFonts w:ascii="Times New Roman" w:hAnsi="Times New Roman" w:cs="Times New Roman"/>
          <w:sz w:val="28"/>
          <w:szCs w:val="28"/>
        </w:rPr>
        <w:t xml:space="preserve">, </w:t>
      </w:r>
      <w:r w:rsidR="004227A4" w:rsidRPr="006B5959">
        <w:rPr>
          <w:rFonts w:ascii="Times New Roman" w:hAnsi="Times New Roman" w:cs="Times New Roman"/>
          <w:sz w:val="28"/>
          <w:szCs w:val="28"/>
        </w:rPr>
        <w:t>Совет депутатов</w:t>
      </w:r>
      <w:r w:rsidR="0024161C">
        <w:rPr>
          <w:rFonts w:ascii="Times New Roman" w:hAnsi="Times New Roman" w:cs="Times New Roman"/>
          <w:sz w:val="28"/>
          <w:szCs w:val="28"/>
        </w:rPr>
        <w:t xml:space="preserve"> </w:t>
      </w:r>
      <w:r w:rsidR="0024161C" w:rsidRPr="00046B55">
        <w:rPr>
          <w:rFonts w:ascii="Times New Roman" w:hAnsi="Times New Roman"/>
          <w:bCs/>
          <w:sz w:val="28"/>
          <w:szCs w:val="28"/>
          <w:lang w:eastAsia="ru-RU"/>
        </w:rPr>
        <w:t>внутригородского муниципального образования-муниципального округа Внуково в городе Москве</w:t>
      </w:r>
      <w:r w:rsidR="004227A4" w:rsidRPr="006B5959">
        <w:rPr>
          <w:rFonts w:ascii="Times New Roman" w:hAnsi="Times New Roman" w:cs="Times New Roman"/>
          <w:sz w:val="28"/>
          <w:szCs w:val="28"/>
        </w:rPr>
        <w:t xml:space="preserve"> 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5959" w:rsidRDefault="00BE5AE2" w:rsidP="006B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27A4" w:rsidRPr="006B5959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комиссиях Совета депутатов </w:t>
      </w:r>
      <w:r w:rsidR="00303B23" w:rsidRPr="00046B55">
        <w:rPr>
          <w:rFonts w:ascii="Times New Roman" w:hAnsi="Times New Roman"/>
          <w:bCs/>
          <w:sz w:val="28"/>
          <w:szCs w:val="28"/>
          <w:lang w:eastAsia="ru-RU"/>
        </w:rPr>
        <w:t>внутригородского муниципального образования-муниципального округа Внуково в городе Москве</w:t>
      </w:r>
      <w:r w:rsidR="00303B23" w:rsidRPr="006B5959">
        <w:rPr>
          <w:rFonts w:ascii="Times New Roman" w:hAnsi="Times New Roman" w:cs="Times New Roman"/>
          <w:sz w:val="28"/>
          <w:szCs w:val="28"/>
        </w:rPr>
        <w:t xml:space="preserve"> </w:t>
      </w:r>
      <w:r w:rsidR="004227A4" w:rsidRPr="006B5959">
        <w:rPr>
          <w:rFonts w:ascii="Times New Roman" w:hAnsi="Times New Roman" w:cs="Times New Roman"/>
          <w:sz w:val="28"/>
          <w:szCs w:val="28"/>
        </w:rPr>
        <w:t>(приложение).</w:t>
      </w:r>
      <w:r w:rsidR="006B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C5" w:rsidRDefault="006B5959" w:rsidP="006B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61C">
        <w:rPr>
          <w:rFonts w:ascii="Times New Roman" w:hAnsi="Times New Roman" w:cs="Times New Roman"/>
          <w:sz w:val="28"/>
          <w:szCs w:val="28"/>
        </w:rPr>
        <w:t>2</w:t>
      </w:r>
      <w:r w:rsidR="009F38C5" w:rsidRPr="009F38C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61C" w:rsidRPr="009355E1" w:rsidRDefault="009F38C5" w:rsidP="0024161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61C">
        <w:rPr>
          <w:rFonts w:ascii="Times New Roman" w:hAnsi="Times New Roman" w:cs="Times New Roman"/>
          <w:sz w:val="28"/>
          <w:szCs w:val="28"/>
        </w:rPr>
        <w:t>3</w:t>
      </w:r>
      <w:r w:rsidR="004227A4" w:rsidRPr="006B5959">
        <w:rPr>
          <w:rFonts w:ascii="Times New Roman" w:hAnsi="Times New Roman" w:cs="Times New Roman"/>
          <w:sz w:val="28"/>
          <w:szCs w:val="28"/>
        </w:rPr>
        <w:t xml:space="preserve">. </w:t>
      </w:r>
      <w:r w:rsidR="0024161C" w:rsidRPr="009355E1"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</w:t>
      </w:r>
      <w:proofErr w:type="gramStart"/>
      <w:r w:rsidR="0024161C" w:rsidRPr="009355E1">
        <w:rPr>
          <w:rFonts w:ascii="Times New Roman" w:hAnsi="Times New Roman"/>
          <w:sz w:val="28"/>
          <w:szCs w:val="28"/>
          <w:lang w:eastAsia="ru-RU"/>
        </w:rPr>
        <w:t>»</w:t>
      </w:r>
      <w:r w:rsidR="00241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61C" w:rsidRPr="009355E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24161C" w:rsidRPr="009355E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161C" w:rsidRPr="009355E1" w:rsidRDefault="0024161C" w:rsidP="0024161C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</w:t>
      </w:r>
      <w:r w:rsidRPr="009355E1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Pr="00046B55">
        <w:rPr>
          <w:rFonts w:ascii="Times New Roman" w:hAnsi="Times New Roman"/>
          <w:bCs/>
          <w:sz w:val="28"/>
          <w:szCs w:val="28"/>
          <w:lang w:eastAsia="ru-RU"/>
        </w:rPr>
        <w:t>главу внутригородского муниципального образования-муниципального округа Внуково в городе Москве Рогова В.И.</w:t>
      </w:r>
    </w:p>
    <w:p w:rsidR="006B5959" w:rsidRDefault="006B5959" w:rsidP="0024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959" w:rsidRDefault="006B5959" w:rsidP="006B5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61C" w:rsidRPr="0024161C" w:rsidRDefault="0024161C" w:rsidP="0024161C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161C">
        <w:rPr>
          <w:rFonts w:ascii="Times New Roman" w:hAnsi="Times New Roman" w:cs="Times New Roman"/>
          <w:b/>
          <w:sz w:val="28"/>
          <w:szCs w:val="28"/>
        </w:rPr>
        <w:t>Глава внутригородского муниципального</w:t>
      </w:r>
    </w:p>
    <w:p w:rsidR="0024161C" w:rsidRPr="0024161C" w:rsidRDefault="0024161C" w:rsidP="0024161C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161C">
        <w:rPr>
          <w:rFonts w:ascii="Times New Roman" w:hAnsi="Times New Roman" w:cs="Times New Roman"/>
          <w:b/>
          <w:sz w:val="28"/>
          <w:szCs w:val="28"/>
        </w:rPr>
        <w:t>образования-муниципального</w:t>
      </w:r>
    </w:p>
    <w:p w:rsidR="0024161C" w:rsidRPr="0024161C" w:rsidRDefault="0024161C" w:rsidP="0024161C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161C">
        <w:rPr>
          <w:rFonts w:ascii="Times New Roman" w:hAnsi="Times New Roman" w:cs="Times New Roman"/>
          <w:b/>
          <w:sz w:val="28"/>
          <w:szCs w:val="28"/>
        </w:rPr>
        <w:t xml:space="preserve">округа Внуково в городе Москве                                                           </w:t>
      </w:r>
      <w:proofErr w:type="spellStart"/>
      <w:r w:rsidRPr="0024161C">
        <w:rPr>
          <w:rFonts w:ascii="Times New Roman" w:hAnsi="Times New Roman" w:cs="Times New Roman"/>
          <w:b/>
          <w:sz w:val="28"/>
          <w:szCs w:val="28"/>
        </w:rPr>
        <w:t>В.И.Рогов</w:t>
      </w:r>
      <w:proofErr w:type="spellEnd"/>
    </w:p>
    <w:p w:rsidR="006B5959" w:rsidRDefault="006B5959" w:rsidP="006B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61C" w:rsidRPr="009355E1" w:rsidRDefault="0024161C" w:rsidP="0024161C">
      <w:pPr>
        <w:widowControl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5E1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24161C" w:rsidRPr="009355E1" w:rsidRDefault="0024161C" w:rsidP="0024161C">
      <w:pPr>
        <w:widowControl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5E1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24161C" w:rsidRPr="009355E1" w:rsidRDefault="0024161C" w:rsidP="0024161C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5E1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 образования – муниципального округа Внуково в городе Москве</w:t>
      </w:r>
    </w:p>
    <w:p w:rsidR="0024161C" w:rsidRPr="004C6A05" w:rsidRDefault="0024161C" w:rsidP="0024161C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355E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февраля</w:t>
      </w:r>
      <w:r w:rsidRPr="009355E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 w:rsidRPr="009355E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№ </w:t>
      </w:r>
    </w:p>
    <w:p w:rsidR="006B5959" w:rsidRDefault="006B5959" w:rsidP="006B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61C" w:rsidRPr="005130BA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161C" w:rsidRPr="005130BA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BA">
        <w:rPr>
          <w:rFonts w:ascii="Times New Roman" w:hAnsi="Times New Roman" w:cs="Times New Roman"/>
          <w:b/>
          <w:sz w:val="28"/>
          <w:szCs w:val="28"/>
        </w:rPr>
        <w:t>о комиссиях Совета депутатов муниципального округа Внуково</w:t>
      </w:r>
    </w:p>
    <w:p w:rsidR="0024161C" w:rsidRPr="005130BA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 xml:space="preserve">1.1. Комиссии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 w:rsidRPr="006B595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Внуково в городе Москве </w:t>
      </w:r>
      <w:r w:rsidRPr="006B5959">
        <w:rPr>
          <w:rFonts w:ascii="Times New Roman" w:hAnsi="Times New Roman" w:cs="Times New Roman"/>
          <w:sz w:val="28"/>
          <w:szCs w:val="28"/>
        </w:rPr>
        <w:t>(далее - комиссии) являются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коллегиальными</w:t>
      </w:r>
      <w:r w:rsidRPr="006B5959">
        <w:rPr>
          <w:rFonts w:ascii="Times New Roman" w:hAnsi="Times New Roman" w:cs="Times New Roman"/>
          <w:sz w:val="28"/>
          <w:szCs w:val="28"/>
        </w:rPr>
        <w:t xml:space="preserve"> постоянно действующим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959">
        <w:rPr>
          <w:rFonts w:ascii="Times New Roman" w:hAnsi="Times New Roman" w:cs="Times New Roman"/>
          <w:sz w:val="28"/>
          <w:szCs w:val="28"/>
        </w:rPr>
        <w:t xml:space="preserve"> рабочим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595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5959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 w:rsidRPr="006B595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Внуково в городе Москве </w:t>
      </w:r>
      <w:r w:rsidRPr="006B5959">
        <w:rPr>
          <w:rFonts w:ascii="Times New Roman" w:hAnsi="Times New Roman" w:cs="Times New Roman"/>
          <w:sz w:val="28"/>
          <w:szCs w:val="28"/>
        </w:rPr>
        <w:t>(далее – Совет депутатов)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5959">
        <w:rPr>
          <w:rFonts w:ascii="Times New Roman" w:hAnsi="Times New Roman" w:cs="Times New Roman"/>
          <w:sz w:val="28"/>
          <w:szCs w:val="28"/>
        </w:rPr>
        <w:t>тся на срок полномочий Совета депутатов.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1.2. В рамках целей, определенных настоящим Положением, комиссии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59">
        <w:rPr>
          <w:rFonts w:ascii="Times New Roman" w:hAnsi="Times New Roman" w:cs="Times New Roman"/>
          <w:sz w:val="28"/>
          <w:szCs w:val="28"/>
        </w:rPr>
        <w:t>обладают организационной и функциональной независимостью 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свою деятельность самостоятельно. Комиссии подотчетны Совету депутатов.</w:t>
      </w:r>
    </w:p>
    <w:p w:rsidR="0024161C" w:rsidRPr="006B5959" w:rsidRDefault="0024161C" w:rsidP="002416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5130BA">
        <w:rPr>
          <w:rFonts w:ascii="Times New Roman" w:hAnsi="Times New Roman" w:cs="Times New Roman"/>
          <w:sz w:val="28"/>
          <w:szCs w:val="28"/>
        </w:rPr>
        <w:t>.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30B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30BA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Москвы, Уставом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Внуково</w:t>
      </w:r>
      <w:r w:rsidRPr="005130BA">
        <w:rPr>
          <w:rFonts w:ascii="Times New Roman" w:hAnsi="Times New Roman" w:cs="Times New Roman"/>
          <w:sz w:val="28"/>
          <w:szCs w:val="28"/>
        </w:rPr>
        <w:t>, Регламентом Совета депутатов, решениями Совета депутатов, настоящим Положением.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5959">
        <w:rPr>
          <w:rFonts w:ascii="Times New Roman" w:hAnsi="Times New Roman" w:cs="Times New Roman"/>
          <w:sz w:val="28"/>
          <w:szCs w:val="28"/>
        </w:rPr>
        <w:t>. Деятельность комиссий основывается на принципах законности,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объективности, эффективности, независимости и гласности.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59">
        <w:rPr>
          <w:rFonts w:ascii="Times New Roman" w:hAnsi="Times New Roman" w:cs="Times New Roman"/>
          <w:b/>
          <w:sz w:val="28"/>
          <w:szCs w:val="28"/>
        </w:rPr>
        <w:t>2. Формирование и состав комиссий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2.1. Формирование Комиссий, утверждение их персонального состава,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59">
        <w:rPr>
          <w:rFonts w:ascii="Times New Roman" w:hAnsi="Times New Roman" w:cs="Times New Roman"/>
          <w:sz w:val="28"/>
          <w:szCs w:val="28"/>
        </w:rPr>
        <w:t>внесение изменений в него, а также упразднение комиссий осуществляется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59">
        <w:rPr>
          <w:rFonts w:ascii="Times New Roman" w:hAnsi="Times New Roman" w:cs="Times New Roman"/>
          <w:sz w:val="28"/>
          <w:szCs w:val="28"/>
        </w:rPr>
        <w:t>решениями Совета депутатов, принимаемыми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Регламентом Совета депутатов в соответствии с настоящим Положением.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2.2. Члены Комиссий избираются Советом депутатов из своего состава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59">
        <w:rPr>
          <w:rFonts w:ascii="Times New Roman" w:hAnsi="Times New Roman" w:cs="Times New Roman"/>
          <w:sz w:val="28"/>
          <w:szCs w:val="28"/>
        </w:rPr>
        <w:t>большинством голосов от установленного числа депутатов Совета депутатов.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959">
        <w:rPr>
          <w:rFonts w:ascii="Times New Roman" w:hAnsi="Times New Roman" w:cs="Times New Roman"/>
          <w:sz w:val="28"/>
          <w:szCs w:val="28"/>
        </w:rPr>
        <w:t>Общее число членов комиссий устанавливается решением Совета депутатов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не может быть менее трех человек.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2.3. Председатель комиссии, избирается большинством голосов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установленного числа членов комиссии и утверждается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депутатов, либо по предложению комиссии избирается Советом депутатов из числа представленных кандидатур.</w:t>
      </w: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59">
        <w:rPr>
          <w:rFonts w:ascii="Times New Roman" w:hAnsi="Times New Roman" w:cs="Times New Roman"/>
          <w:b/>
          <w:sz w:val="28"/>
          <w:szCs w:val="28"/>
        </w:rPr>
        <w:t>3. Полномочия Председателя и членов комиссии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3.1. Председатель комиссии:</w:t>
      </w:r>
    </w:p>
    <w:p w:rsidR="0024161C" w:rsidRDefault="0024161C" w:rsidP="0024161C">
      <w:pPr>
        <w:spacing w:after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6B5959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B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Default="0024161C" w:rsidP="0024161C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Pr="005A3EFB">
        <w:rPr>
          <w:bCs/>
          <w:sz w:val="28"/>
          <w:szCs w:val="28"/>
        </w:rPr>
        <w:t>ведет заседания комиссии;</w:t>
      </w:r>
    </w:p>
    <w:p w:rsidR="0024161C" w:rsidRDefault="0024161C" w:rsidP="0024161C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Pr="005A3EFB">
        <w:rPr>
          <w:bCs/>
          <w:sz w:val="28"/>
          <w:szCs w:val="28"/>
        </w:rPr>
        <w:t xml:space="preserve">координирует взаимодействие комиссии с другими </w:t>
      </w:r>
      <w:r>
        <w:rPr>
          <w:bCs/>
          <w:sz w:val="28"/>
          <w:szCs w:val="28"/>
        </w:rPr>
        <w:t>постоянными комиссиями Совета депутатов</w:t>
      </w:r>
      <w:r w:rsidRPr="005A3EFB">
        <w:rPr>
          <w:bCs/>
          <w:sz w:val="28"/>
          <w:szCs w:val="28"/>
        </w:rPr>
        <w:t>, в том числе при проведении совместных заседаний комиссий;</w:t>
      </w:r>
    </w:p>
    <w:p w:rsidR="0024161C" w:rsidRDefault="0024161C" w:rsidP="0024161C">
      <w:pPr>
        <w:pStyle w:val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Pr="005A3EFB">
        <w:rPr>
          <w:bCs/>
          <w:sz w:val="28"/>
          <w:szCs w:val="28"/>
        </w:rPr>
        <w:t>подписывает документы комиссии;</w:t>
      </w:r>
    </w:p>
    <w:p w:rsidR="0024161C" w:rsidRDefault="0024161C" w:rsidP="0024161C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</w:t>
      </w:r>
      <w:r w:rsidRPr="005A3EFB">
        <w:rPr>
          <w:bCs/>
          <w:sz w:val="28"/>
          <w:szCs w:val="28"/>
        </w:rPr>
        <w:t>дает поручения членам комиссии в пределах полномочий</w:t>
      </w:r>
      <w:r>
        <w:rPr>
          <w:bCs/>
          <w:sz w:val="28"/>
          <w:szCs w:val="28"/>
        </w:rPr>
        <w:t xml:space="preserve"> и функций комиссии</w:t>
      </w:r>
      <w:r w:rsidRPr="005A3EFB">
        <w:rPr>
          <w:bCs/>
          <w:sz w:val="28"/>
          <w:szCs w:val="28"/>
        </w:rPr>
        <w:t>;</w:t>
      </w:r>
    </w:p>
    <w:p w:rsidR="0024161C" w:rsidRDefault="0024161C" w:rsidP="0024161C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 w:rsidRPr="005A3EFB">
        <w:rPr>
          <w:bCs/>
          <w:sz w:val="28"/>
          <w:szCs w:val="28"/>
        </w:rPr>
        <w:t>контролирует исполнение решений комиссии;</w:t>
      </w:r>
    </w:p>
    <w:p w:rsidR="0024161C" w:rsidRDefault="0024161C" w:rsidP="0024161C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A3EF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Pr="005A3EFB">
        <w:rPr>
          <w:bCs/>
          <w:sz w:val="28"/>
          <w:szCs w:val="28"/>
        </w:rPr>
        <w:t>информирует комиссию об исполнении решений комиссии;</w:t>
      </w:r>
    </w:p>
    <w:p w:rsidR="0024161C" w:rsidRDefault="0024161C" w:rsidP="0024161C">
      <w:pPr>
        <w:pStyle w:val="1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5A3EF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п</w:t>
      </w:r>
      <w:r w:rsidRPr="005A3EFB">
        <w:rPr>
          <w:bCs/>
          <w:sz w:val="28"/>
          <w:szCs w:val="28"/>
        </w:rPr>
        <w:t xml:space="preserve">редставляет на заседаниях </w:t>
      </w:r>
      <w:r>
        <w:rPr>
          <w:bCs/>
          <w:sz w:val="28"/>
          <w:szCs w:val="28"/>
        </w:rPr>
        <w:t>Совета депутатов</w:t>
      </w:r>
      <w:r w:rsidRPr="005A3EFB">
        <w:rPr>
          <w:bCs/>
          <w:sz w:val="28"/>
          <w:szCs w:val="28"/>
        </w:rPr>
        <w:t xml:space="preserve"> отчеты о деятельности комиссии в </w:t>
      </w:r>
      <w:r>
        <w:rPr>
          <w:bCs/>
          <w:sz w:val="28"/>
          <w:szCs w:val="28"/>
        </w:rPr>
        <w:t>порядке, предусмотренном Регламентом Совета депутатов</w:t>
      </w:r>
      <w:r w:rsidRPr="00487581">
        <w:rPr>
          <w:sz w:val="28"/>
          <w:szCs w:val="28"/>
        </w:rPr>
        <w:t>.</w:t>
      </w:r>
    </w:p>
    <w:p w:rsidR="0024161C" w:rsidRDefault="0024161C" w:rsidP="0024161C">
      <w:pPr>
        <w:pStyle w:val="1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</w:t>
      </w:r>
      <w:r w:rsidRPr="00890ACC">
        <w:rPr>
          <w:bCs/>
          <w:sz w:val="28"/>
          <w:szCs w:val="28"/>
        </w:rPr>
        <w:t> </w:t>
      </w:r>
      <w:r>
        <w:rPr>
          <w:sz w:val="28"/>
          <w:szCs w:val="28"/>
        </w:rPr>
        <w:t>Председатель</w:t>
      </w:r>
      <w:r w:rsidRPr="006762E8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6762E8">
        <w:rPr>
          <w:sz w:val="28"/>
          <w:szCs w:val="28"/>
        </w:rPr>
        <w:t xml:space="preserve"> досрочно прекращает свои полномочия в случаях:</w:t>
      </w:r>
    </w:p>
    <w:p w:rsidR="0024161C" w:rsidRDefault="0024161C" w:rsidP="0024161C">
      <w:pPr>
        <w:pStyle w:val="1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6762E8">
        <w:rPr>
          <w:sz w:val="28"/>
          <w:szCs w:val="28"/>
        </w:rPr>
        <w:t xml:space="preserve"> добровольного выхода из состава </w:t>
      </w:r>
      <w:r>
        <w:rPr>
          <w:sz w:val="28"/>
          <w:szCs w:val="28"/>
        </w:rPr>
        <w:t>комиссии</w:t>
      </w:r>
      <w:r w:rsidRPr="006762E8">
        <w:rPr>
          <w:sz w:val="28"/>
          <w:szCs w:val="28"/>
        </w:rPr>
        <w:t xml:space="preserve"> путем подачи </w:t>
      </w:r>
      <w:r w:rsidRPr="00890ACC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890ACC">
        <w:rPr>
          <w:sz w:val="28"/>
          <w:szCs w:val="28"/>
        </w:rPr>
        <w:t xml:space="preserve"> </w:t>
      </w:r>
      <w:r w:rsidRPr="005130BA">
        <w:rPr>
          <w:sz w:val="28"/>
          <w:szCs w:val="28"/>
        </w:rPr>
        <w:t>муниципального округа</w:t>
      </w:r>
      <w:r w:rsidRPr="00890ACC">
        <w:rPr>
          <w:i/>
          <w:sz w:val="28"/>
          <w:szCs w:val="28"/>
        </w:rPr>
        <w:t xml:space="preserve"> </w:t>
      </w:r>
      <w:r w:rsidRPr="006762E8">
        <w:rPr>
          <w:sz w:val="28"/>
          <w:szCs w:val="28"/>
        </w:rPr>
        <w:t>письменного заявления;</w:t>
      </w:r>
    </w:p>
    <w:p w:rsidR="0024161C" w:rsidRDefault="0024161C" w:rsidP="0024161C">
      <w:pPr>
        <w:pStyle w:val="1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6762E8">
        <w:rPr>
          <w:sz w:val="28"/>
          <w:szCs w:val="28"/>
        </w:rPr>
        <w:t> </w:t>
      </w:r>
      <w:r>
        <w:rPr>
          <w:sz w:val="28"/>
          <w:szCs w:val="28"/>
        </w:rPr>
        <w:t xml:space="preserve">в случае, указанном в подпункте </w:t>
      </w:r>
      <w:r w:rsidRPr="005130BA">
        <w:rPr>
          <w:sz w:val="28"/>
          <w:szCs w:val="28"/>
        </w:rPr>
        <w:t>2 пункта 3.5</w:t>
      </w:r>
      <w:r>
        <w:rPr>
          <w:sz w:val="28"/>
          <w:szCs w:val="28"/>
        </w:rPr>
        <w:t xml:space="preserve"> настоящего Положения;</w:t>
      </w:r>
    </w:p>
    <w:p w:rsidR="0024161C" w:rsidRDefault="0024161C" w:rsidP="0024161C">
      <w:pPr>
        <w:pStyle w:val="1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6762E8">
        <w:rPr>
          <w:sz w:val="28"/>
          <w:szCs w:val="28"/>
        </w:rPr>
        <w:t xml:space="preserve"> прекращения полномочий </w:t>
      </w:r>
      <w:r>
        <w:rPr>
          <w:sz w:val="28"/>
          <w:szCs w:val="28"/>
        </w:rPr>
        <w:t>депутата Совета депутатов.</w:t>
      </w:r>
    </w:p>
    <w:p w:rsidR="0024161C" w:rsidRDefault="0024161C" w:rsidP="0024161C">
      <w:pPr>
        <w:pStyle w:val="1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3.3. </w:t>
      </w:r>
      <w:r>
        <w:rPr>
          <w:sz w:val="28"/>
          <w:szCs w:val="28"/>
        </w:rPr>
        <w:t>В случаях, указанных в пункте 3.2 настоящего Положения, п</w:t>
      </w:r>
      <w:r w:rsidRPr="00890ACC">
        <w:rPr>
          <w:sz w:val="28"/>
          <w:szCs w:val="28"/>
        </w:rPr>
        <w:t xml:space="preserve">олномочия </w:t>
      </w:r>
      <w:r>
        <w:rPr>
          <w:sz w:val="28"/>
          <w:szCs w:val="28"/>
        </w:rPr>
        <w:t xml:space="preserve">председателя </w:t>
      </w:r>
      <w:r w:rsidRPr="00890ACC">
        <w:rPr>
          <w:sz w:val="28"/>
          <w:szCs w:val="28"/>
        </w:rPr>
        <w:t xml:space="preserve">комиссии прекращаются </w:t>
      </w:r>
      <w:r>
        <w:rPr>
          <w:sz w:val="28"/>
          <w:szCs w:val="28"/>
        </w:rPr>
        <w:t xml:space="preserve">со дня принятия </w:t>
      </w:r>
      <w:r w:rsidRPr="00890AC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890ACC">
        <w:rPr>
          <w:sz w:val="28"/>
          <w:szCs w:val="28"/>
        </w:rPr>
        <w:t xml:space="preserve"> Совета депутатов. 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sz w:val="28"/>
          <w:szCs w:val="28"/>
          <w:lang w:eastAsia="ru-RU"/>
        </w:rPr>
        <w:t xml:space="preserve">3.4. Члены комиссии вправе вносить вопросы для рассмотрения на заседаниях комиссии, делать доклады и сообщения по этим вопросам, участвовать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решений. 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sz w:val="28"/>
          <w:szCs w:val="28"/>
          <w:lang w:eastAsia="ru-RU"/>
        </w:rPr>
        <w:t>3.5. Члены комиссии обязаны: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sz w:val="28"/>
          <w:szCs w:val="28"/>
          <w:lang w:eastAsia="ru-RU"/>
        </w:rPr>
        <w:t>1) принимать личное участие в заседании комиссии и регистрироваться на каждом заседании;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sz w:val="28"/>
          <w:szCs w:val="28"/>
          <w:lang w:eastAsia="ru-RU"/>
        </w:rPr>
        <w:t>2) не допускать пропусков заседаний комиссии без уважительной причины. В случае если член комиссии пропустил без уважительной причины три заседания комиссии подряд, комиссия вносит в Совет депутатов проект решения Совета депутатов о выводе данного депутата из состава комиссии. Уважительными причинами отсутствия члена комиссии на заседании комиссии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комиссии;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sz w:val="28"/>
          <w:szCs w:val="28"/>
          <w:lang w:eastAsia="ru-RU"/>
        </w:rPr>
        <w:t>3) выполнять решения комиссии, поручения ее председателя;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sz w:val="28"/>
          <w:szCs w:val="28"/>
          <w:lang w:eastAsia="ru-RU"/>
        </w:rPr>
        <w:t>4) в случае невозможности выполнения в установленный срок решения комиссии, поручения ее председателя информировать об этом председателя комиссии и вносить предложения об изменении данного срока либо об отмене решения (поручения).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bCs/>
          <w:sz w:val="28"/>
          <w:szCs w:val="28"/>
          <w:lang w:eastAsia="ru-RU"/>
        </w:rPr>
        <w:t>3.6. </w:t>
      </w:r>
      <w:r w:rsidRPr="005130BA">
        <w:rPr>
          <w:rFonts w:ascii="Times New Roman" w:hAnsi="Times New Roman" w:cs="Times New Roman"/>
          <w:sz w:val="28"/>
          <w:szCs w:val="28"/>
          <w:lang w:eastAsia="ru-RU"/>
        </w:rPr>
        <w:t>Член комиссии досрочно прекращает свои полномочия в случаях: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5130BA">
        <w:rPr>
          <w:rFonts w:ascii="Times New Roman" w:hAnsi="Times New Roman" w:cs="Times New Roman"/>
          <w:sz w:val="28"/>
          <w:szCs w:val="28"/>
          <w:lang w:eastAsia="ru-RU"/>
        </w:rPr>
        <w:t> добровольного выхода из состава комиссии путем подачи в комиссию письменного заявления;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5130BA">
        <w:rPr>
          <w:rFonts w:ascii="Times New Roman" w:hAnsi="Times New Roman" w:cs="Times New Roman"/>
          <w:sz w:val="28"/>
          <w:szCs w:val="28"/>
          <w:lang w:eastAsia="ru-RU"/>
        </w:rPr>
        <w:t> в случае, указанном в подпункте 2 пункта 3.5 настоящего Положения;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5130BA">
        <w:rPr>
          <w:rFonts w:ascii="Times New Roman" w:hAnsi="Times New Roman" w:cs="Times New Roman"/>
          <w:sz w:val="28"/>
          <w:szCs w:val="28"/>
          <w:lang w:eastAsia="ru-RU"/>
        </w:rPr>
        <w:t> прекращения полномочий депутата Совета депутатов.</w:t>
      </w:r>
    </w:p>
    <w:p w:rsidR="0024161C" w:rsidRPr="005130BA" w:rsidRDefault="0024161C" w:rsidP="002416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hAnsi="Times New Roman" w:cs="Times New Roman"/>
          <w:bCs/>
          <w:sz w:val="28"/>
          <w:szCs w:val="28"/>
          <w:lang w:eastAsia="ru-RU"/>
        </w:rPr>
        <w:t>3.7. </w:t>
      </w:r>
      <w:r w:rsidRPr="005130B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случаях, указанных в пункте 3.6 настоящего Положения, полномочия члена комиссии прекращаются со дня принятия решения Совета депутатов. 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59">
        <w:rPr>
          <w:rFonts w:ascii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FD3">
        <w:rPr>
          <w:rFonts w:ascii="Times New Roman" w:hAnsi="Times New Roman" w:cs="Times New Roman"/>
          <w:sz w:val="28"/>
          <w:szCs w:val="28"/>
        </w:rPr>
        <w:t xml:space="preserve">4.1. </w:t>
      </w:r>
      <w:r w:rsidRPr="00662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Правовое, организационное, документационное, информационное, материально-техническое 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</w:t>
      </w:r>
      <w:r w:rsidRPr="00662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62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</w:t>
      </w:r>
      <w:r w:rsidRPr="00527D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аппарат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- </w:t>
      </w:r>
      <w:r w:rsidRPr="006B595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Внуково в городе Москве.</w:t>
      </w:r>
      <w:r w:rsidRPr="00B5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Default="0024161C" w:rsidP="00241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B56FD3">
        <w:rPr>
          <w:rFonts w:ascii="Times New Roman" w:hAnsi="Times New Roman" w:cs="Times New Roman"/>
          <w:sz w:val="28"/>
          <w:szCs w:val="28"/>
        </w:rPr>
        <w:t xml:space="preserve">Муниципальные служащие на основании задания (поручения) главы муниципального округа Внуково выступают на заседаниях комиссий с информацией и докладами по обсуждаемым вопросам в соответствующей сфере деятельности </w:t>
      </w:r>
      <w:r>
        <w:rPr>
          <w:rFonts w:ascii="Times New Roman" w:hAnsi="Times New Roman" w:cs="Times New Roman"/>
          <w:sz w:val="28"/>
          <w:szCs w:val="28"/>
        </w:rPr>
        <w:t>аппарата Совета депутатов внутригородского муниципального образования – муниципального округа Внуково</w:t>
      </w:r>
      <w:r w:rsidRPr="00B56FD3">
        <w:rPr>
          <w:rFonts w:ascii="Times New Roman" w:hAnsi="Times New Roman" w:cs="Times New Roman"/>
          <w:sz w:val="28"/>
          <w:szCs w:val="28"/>
        </w:rPr>
        <w:t>.</w:t>
      </w:r>
    </w:p>
    <w:p w:rsidR="0024161C" w:rsidRPr="00B56FD3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6FD3">
        <w:rPr>
          <w:rFonts w:ascii="Times New Roman" w:hAnsi="Times New Roman" w:cs="Times New Roman"/>
          <w:sz w:val="28"/>
          <w:szCs w:val="28"/>
        </w:rPr>
        <w:t xml:space="preserve">. </w:t>
      </w:r>
      <w:r w:rsidRPr="00253A14">
        <w:rPr>
          <w:rFonts w:ascii="Times New Roman" w:hAnsi="Times New Roman" w:cs="Times New Roman"/>
          <w:sz w:val="28"/>
          <w:szCs w:val="28"/>
        </w:rPr>
        <w:t>Секретарь комиссии назначается для выполнения следующих обязанностей</w:t>
      </w:r>
      <w:r w:rsidRPr="00B56FD3">
        <w:rPr>
          <w:rFonts w:ascii="Times New Roman" w:hAnsi="Times New Roman" w:cs="Times New Roman"/>
          <w:sz w:val="28"/>
          <w:szCs w:val="28"/>
        </w:rPr>
        <w:t>:</w:t>
      </w:r>
    </w:p>
    <w:p w:rsidR="0024161C" w:rsidRPr="00B56FD3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- обеспечивает делопроизводство комиссии;</w:t>
      </w:r>
    </w:p>
    <w:p w:rsidR="0024161C" w:rsidRPr="00B56FD3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- готовит материалы к заседанию комиссии;</w:t>
      </w:r>
    </w:p>
    <w:p w:rsidR="0024161C" w:rsidRPr="00B56FD3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- уведомляет о месте и времени заседания комиссии;</w:t>
      </w:r>
    </w:p>
    <w:p w:rsidR="0024161C" w:rsidRPr="00B56FD3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- обеспечивает регистрацию участников заседания комиссии;</w:t>
      </w: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- ведет протоколы заседаний комиссии.</w:t>
      </w:r>
    </w:p>
    <w:p w:rsidR="0024161C" w:rsidRDefault="0024161C" w:rsidP="0024161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Секретарь постоянной комиссии назначается распоряжением Аппарата совета депутатов </w:t>
      </w:r>
      <w:r w:rsidRPr="006623A6">
        <w:rPr>
          <w:rFonts w:ascii="Times New Roman" w:hAnsi="Times New Roman" w:cs="Times New Roman"/>
          <w:sz w:val="28"/>
          <w:szCs w:val="28"/>
        </w:rPr>
        <w:t xml:space="preserve">из числа муниципальных служащих </w:t>
      </w:r>
      <w:r w:rsidRPr="00527D79">
        <w:rPr>
          <w:rFonts w:ascii="Times New Roman" w:hAnsi="Times New Roman" w:cs="Times New Roman"/>
          <w:iCs/>
          <w:sz w:val="28"/>
          <w:szCs w:val="28"/>
        </w:rPr>
        <w:t xml:space="preserve">аппарата Совета </w:t>
      </w:r>
      <w:r w:rsidRPr="00C34A42">
        <w:rPr>
          <w:rFonts w:ascii="Times New Roman" w:hAnsi="Times New Roman" w:cs="Times New Roman"/>
          <w:sz w:val="28"/>
          <w:szCs w:val="28"/>
        </w:rPr>
        <w:t>депутатов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3A14">
        <w:rPr>
          <w:rFonts w:ascii="Times New Roman" w:hAnsi="Times New Roman" w:cs="Times New Roman"/>
          <w:sz w:val="28"/>
          <w:szCs w:val="28"/>
        </w:rPr>
        <w:t>униципального округа Внуково.</w:t>
      </w:r>
      <w:r w:rsidRPr="006623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61C" w:rsidRPr="00B56FD3" w:rsidRDefault="0024161C" w:rsidP="002416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3A6">
        <w:rPr>
          <w:rFonts w:ascii="Times New Roman" w:hAnsi="Times New Roman" w:cs="Times New Roman"/>
          <w:iCs/>
          <w:sz w:val="28"/>
          <w:szCs w:val="28"/>
        </w:rPr>
        <w:t>Секретарь постоянной комиссии не является ее членом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4161C" w:rsidRPr="00B56FD3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FD3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6FD3">
        <w:rPr>
          <w:rFonts w:ascii="Times New Roman" w:hAnsi="Times New Roman" w:cs="Times New Roman"/>
          <w:sz w:val="28"/>
          <w:szCs w:val="28"/>
        </w:rPr>
        <w:t>. Заседания комиссии проводятся в помещении, предоставленном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56FD3">
        <w:rPr>
          <w:rFonts w:ascii="Times New Roman" w:hAnsi="Times New Roman" w:cs="Times New Roman"/>
          <w:sz w:val="28"/>
          <w:szCs w:val="28"/>
        </w:rPr>
        <w:t xml:space="preserve">ппаратом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внутригородского муниципального образования - </w:t>
      </w:r>
      <w:r w:rsidRPr="006B595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Внуково в городе Москве</w:t>
      </w:r>
      <w:r w:rsidRPr="00B56FD3">
        <w:rPr>
          <w:rFonts w:ascii="Times New Roman" w:hAnsi="Times New Roman" w:cs="Times New Roman"/>
          <w:sz w:val="28"/>
          <w:szCs w:val="28"/>
        </w:rPr>
        <w:t>.</w:t>
      </w: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59">
        <w:rPr>
          <w:rFonts w:ascii="Times New Roman" w:hAnsi="Times New Roman" w:cs="Times New Roman"/>
          <w:b/>
          <w:sz w:val="28"/>
          <w:szCs w:val="28"/>
        </w:rPr>
        <w:t>5. Порядок проведения заседаний комиссии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Заседания комиссии проводятся открыто. 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Во время проведения заседаний комиссии по предварительной заявке председателя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Совета депутатов</w:t>
      </w:r>
      <w:r w:rsidRPr="00B8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аудиовидеозапись.</w:t>
      </w:r>
    </w:p>
    <w:p w:rsidR="0024161C" w:rsidRPr="005130BA" w:rsidRDefault="0024161C" w:rsidP="00241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Материалы к заседанию комиссии направляются в электронном виде членам комиссии и лицам, приглашенным для участия в заседании комиссии, не позднее чем за три дня до предстоящего заседания комиссии.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 Совета обеспечивает своевременную рассылку материалов.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Заседание комиссии правомочно, если на нем присутствует более половины от установленного числа членов комиссии.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Заседания комиссии ведет председатель комиссии, а в его отсутствие – один из членов комиссии по решению большинства присутствующих на заседании членов комиссии. 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заседании комиссии с правом совещательного</w:t>
      </w:r>
      <w:r w:rsidRPr="0051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имеют право принимать участие глава муниципального округа</w:t>
      </w:r>
      <w:r w:rsidRPr="00513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депутаты Совета депутатов, не входящие в ее состав.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Решение комиссии считается принятым, если за него проголосовало большинство присутствующих на ее заседании членов комиссии. В случае равенства количества голосов, голос председателя комиссии является определяющим. </w:t>
      </w:r>
      <w:r w:rsidRPr="0061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отсутствии возражений членов комиссии решение комиссии может быть принято без голосования.</w:t>
      </w:r>
    </w:p>
    <w:p w:rsidR="0024161C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 заседании комиссии ведется протокол. Протокол оформляется в пятидневный срок после проведения заседания комиссии и подписывается председательствующим на заседании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секретарем комиссии, а в случае проведения совместного заседания двух и более комиссий, председательствующими соответствующих комиссий и секретарями комиссий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161C" w:rsidRPr="005130BA" w:rsidRDefault="0024161C" w:rsidP="00241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Оригиналы протоколов хранятся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аппарате Совета депутатов</w:t>
      </w:r>
      <w:r w:rsidRPr="00513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Копия протокола заседания комиссии направляется членам комиссии не позднее семи дней после проведения заседания комиссии. Приглашенным участникам заседания комиссии копия протокола заседания комиссии направляется на основании их письменного обращения в течение десяти дней со дня его поступления.</w:t>
      </w: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B5959">
        <w:rPr>
          <w:rFonts w:ascii="Times New Roman" w:hAnsi="Times New Roman" w:cs="Times New Roman"/>
          <w:b/>
          <w:sz w:val="28"/>
          <w:szCs w:val="28"/>
        </w:rPr>
        <w:t>. Направления деятельности и полномочия комиссий</w:t>
      </w:r>
    </w:p>
    <w:p w:rsidR="0024161C" w:rsidRDefault="0024161C" w:rsidP="0024161C">
      <w:pPr>
        <w:spacing w:after="0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6B5959">
        <w:rPr>
          <w:rFonts w:ascii="Times New Roman" w:hAnsi="Times New Roman" w:cs="Times New Roman"/>
          <w:b/>
          <w:sz w:val="28"/>
          <w:szCs w:val="28"/>
        </w:rPr>
        <w:t>6.1. Бюджетно-финансовая комиссия</w:t>
      </w:r>
    </w:p>
    <w:p w:rsidR="0024161C" w:rsidRPr="00253A14" w:rsidRDefault="0024161C" w:rsidP="0024161C">
      <w:pPr>
        <w:spacing w:after="0"/>
        <w:jc w:val="both"/>
        <w:rPr>
          <w:rFonts w:ascii="Segoe UI" w:hAnsi="Segoe UI" w:cs="Segoe UI"/>
          <w:b/>
          <w:color w:val="000000"/>
          <w:shd w:val="clear" w:color="auto" w:fill="FFFFFF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6.1.1. Бюджетный контроль и функции бюджетно-финансовой комиссии: </w:t>
      </w:r>
    </w:p>
    <w:p w:rsidR="0024161C" w:rsidRPr="00253A14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осуществление контроля за исполнением бюджета муниципального округа Внуково; </w:t>
      </w:r>
    </w:p>
    <w:p w:rsidR="0024161C" w:rsidRPr="00253A14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разработка и внесение в Совет депутатов проектов решений по вопросам, относящимся к деятельности комиссии;</w:t>
      </w:r>
    </w:p>
    <w:p w:rsidR="0024161C" w:rsidRPr="00253A14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рассмотрение внесенных в Совет депутатов проектов решений по вопросам, относящимся к деятельности комиссии; </w:t>
      </w:r>
    </w:p>
    <w:p w:rsidR="0024161C" w:rsidRPr="00253A14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подготовка и подача поправок к принятым Советом депутатов проектам решений по вопросам, относящимся к деятельности комиссии; </w:t>
      </w:r>
    </w:p>
    <w:p w:rsidR="0024161C" w:rsidRPr="00253A14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определение редакторов (докладчиков, содокладчиков) проектов решений, вносимых в Совет депутатов от имени комиссии; </w:t>
      </w:r>
    </w:p>
    <w:p w:rsidR="0024161C" w:rsidRPr="00004298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внесение предложений в проект плана работы и повестки дня заседания Совета депутатов</w:t>
      </w:r>
      <w:r w:rsidRPr="00004298">
        <w:rPr>
          <w:rFonts w:ascii="Times New Roman" w:hAnsi="Times New Roman" w:cs="Times New Roman"/>
          <w:sz w:val="28"/>
          <w:szCs w:val="28"/>
        </w:rPr>
        <w:t>;</w:t>
      </w:r>
    </w:p>
    <w:p w:rsidR="0024161C" w:rsidRPr="00FE0B10" w:rsidRDefault="0024161C" w:rsidP="00150F25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10">
        <w:rPr>
          <w:rFonts w:ascii="Times New Roman" w:hAnsi="Times New Roman" w:cs="Times New Roman"/>
          <w:sz w:val="28"/>
          <w:szCs w:val="28"/>
        </w:rPr>
        <w:t xml:space="preserve">участие в публичных слушаниях по проектам решений Совета депутатов о местном бюджете и отчете о его исполнении. 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A14">
        <w:rPr>
          <w:rFonts w:ascii="Times New Roman" w:hAnsi="Times New Roman" w:cs="Times New Roman"/>
          <w:sz w:val="28"/>
          <w:szCs w:val="28"/>
        </w:rPr>
        <w:t xml:space="preserve">.2. Подготовка и анализ бюджетной документации: </w:t>
      </w:r>
    </w:p>
    <w:p w:rsidR="0024161C" w:rsidRPr="00253A14" w:rsidRDefault="0024161C" w:rsidP="00150F25">
      <w:pPr>
        <w:pStyle w:val="a6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предварительное рассмотрение проектов решений Совета депутатов и подготовка информации к рассмотрению по вопросам местного бюджета, внесения изменений в него, годового отчета и ежеквартальных сведений об исполнении бюджета;</w:t>
      </w:r>
    </w:p>
    <w:p w:rsidR="0024161C" w:rsidRPr="00253A14" w:rsidRDefault="0024161C" w:rsidP="00150F25">
      <w:pPr>
        <w:pStyle w:val="a6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анализ бюджетного процесса в муниципальном округе и подготовка предложений по его совершенствованию, включая проекты решений Совета депутатов;</w:t>
      </w:r>
    </w:p>
    <w:p w:rsidR="0024161C" w:rsidRPr="00253A14" w:rsidRDefault="0024161C" w:rsidP="00150F25">
      <w:pPr>
        <w:pStyle w:val="a6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рассмотрение заключений и материалов Контрольно-счетной палаты Москвы. </w:t>
      </w:r>
    </w:p>
    <w:p w:rsidR="0024161C" w:rsidRPr="00253A14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C3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253A14">
        <w:rPr>
          <w:rFonts w:ascii="Times New Roman" w:hAnsi="Times New Roman" w:cs="Times New Roman"/>
          <w:b/>
          <w:sz w:val="28"/>
          <w:szCs w:val="28"/>
        </w:rPr>
        <w:t>Комиссия по развитию муниципального округа Внуково, ЖКХ и благоустройству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6.2.1 Подготовка предложений по вопросам развития территории: </w:t>
      </w:r>
    </w:p>
    <w:p w:rsidR="0024161C" w:rsidRPr="00253A14" w:rsidRDefault="0024161C" w:rsidP="00150F25">
      <w:pPr>
        <w:pStyle w:val="a6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к</w:t>
      </w:r>
      <w:r w:rsidRPr="00253A14">
        <w:rPr>
          <w:rFonts w:ascii="Times New Roman" w:hAnsi="Times New Roman" w:cs="Times New Roman"/>
          <w:sz w:val="28"/>
          <w:szCs w:val="28"/>
        </w:rPr>
        <w:t xml:space="preserve"> проектам городских целевых программ, планам дополнительных мероприятий по социально-экономическ</w:t>
      </w:r>
      <w:r w:rsidRPr="00F131C3">
        <w:rPr>
          <w:rFonts w:ascii="Times New Roman" w:hAnsi="Times New Roman" w:cs="Times New Roman"/>
          <w:sz w:val="28"/>
          <w:szCs w:val="28"/>
        </w:rPr>
        <w:t>ому развитию района;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Pr="00253A14" w:rsidRDefault="0024161C" w:rsidP="00150F25">
      <w:pPr>
        <w:pStyle w:val="a6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A6">
        <w:rPr>
          <w:rFonts w:ascii="Times New Roman" w:hAnsi="Times New Roman" w:cs="Times New Roman"/>
          <w:sz w:val="28"/>
          <w:szCs w:val="28"/>
        </w:rPr>
        <w:t>об установлении и упразднении на территории муниципального округа особо охраняемых природных территорий, природных и озелененных территорий в городе Москве</w:t>
      </w:r>
      <w:r w:rsidRPr="00F131C3">
        <w:rPr>
          <w:rFonts w:ascii="Times New Roman" w:hAnsi="Times New Roman" w:cs="Times New Roman"/>
          <w:sz w:val="28"/>
          <w:szCs w:val="28"/>
        </w:rPr>
        <w:t>;</w:t>
      </w:r>
    </w:p>
    <w:p w:rsidR="0024161C" w:rsidRPr="00253A14" w:rsidRDefault="0024161C" w:rsidP="00150F25">
      <w:pPr>
        <w:pStyle w:val="a6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к</w:t>
      </w:r>
      <w:r w:rsidRPr="00253A14">
        <w:rPr>
          <w:rFonts w:ascii="Times New Roman" w:hAnsi="Times New Roman" w:cs="Times New Roman"/>
          <w:sz w:val="28"/>
          <w:szCs w:val="28"/>
        </w:rPr>
        <w:t xml:space="preserve"> проектам прави</w:t>
      </w:r>
      <w:r w:rsidRPr="00F131C3">
        <w:rPr>
          <w:rFonts w:ascii="Times New Roman" w:hAnsi="Times New Roman" w:cs="Times New Roman"/>
          <w:sz w:val="28"/>
          <w:szCs w:val="28"/>
        </w:rPr>
        <w:t>л землепользования и застройки;</w:t>
      </w:r>
    </w:p>
    <w:p w:rsidR="0024161C" w:rsidRPr="00815EA6" w:rsidRDefault="0024161C" w:rsidP="00150F25">
      <w:pPr>
        <w:pStyle w:val="a6"/>
        <w:numPr>
          <w:ilvl w:val="1"/>
          <w:numId w:val="4"/>
        </w:numPr>
        <w:spacing w:before="168" w:after="0" w:line="288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A6">
        <w:rPr>
          <w:rFonts w:ascii="Times New Roman" w:hAnsi="Times New Roman" w:cs="Times New Roman"/>
          <w:sz w:val="28"/>
          <w:szCs w:val="28"/>
        </w:rPr>
        <w:t>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:rsidR="0024161C" w:rsidRPr="00253A14" w:rsidRDefault="0024161C" w:rsidP="00150F25">
      <w:pPr>
        <w:pStyle w:val="a6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к</w:t>
      </w:r>
      <w:r w:rsidRPr="00253A14">
        <w:rPr>
          <w:rFonts w:ascii="Times New Roman" w:hAnsi="Times New Roman" w:cs="Times New Roman"/>
          <w:sz w:val="28"/>
          <w:szCs w:val="28"/>
        </w:rPr>
        <w:t xml:space="preserve"> проектам планировки территорий и градостроительным планам земельных участков (включая участки для строительства/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14">
        <w:rPr>
          <w:rFonts w:ascii="Times New Roman" w:hAnsi="Times New Roman" w:cs="Times New Roman"/>
          <w:sz w:val="28"/>
          <w:szCs w:val="28"/>
        </w:rPr>
        <w:t>реконструкции, предназначенные для различных объектов, в том чис</w:t>
      </w:r>
      <w:r w:rsidRPr="00F131C3">
        <w:rPr>
          <w:rFonts w:ascii="Times New Roman" w:hAnsi="Times New Roman" w:cs="Times New Roman"/>
          <w:sz w:val="28"/>
          <w:szCs w:val="28"/>
        </w:rPr>
        <w:t>ле капитального строительства);</w:t>
      </w:r>
    </w:p>
    <w:p w:rsidR="0024161C" w:rsidRPr="00253A14" w:rsidRDefault="0024161C" w:rsidP="00150F25">
      <w:pPr>
        <w:pStyle w:val="a6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к</w:t>
      </w:r>
      <w:r w:rsidRPr="00253A14">
        <w:rPr>
          <w:rFonts w:ascii="Times New Roman" w:hAnsi="Times New Roman" w:cs="Times New Roman"/>
          <w:sz w:val="28"/>
          <w:szCs w:val="28"/>
        </w:rPr>
        <w:t xml:space="preserve"> проектам решений о предоставлении разрешений на условно разрешенный вид использования земельного участка или на отклонение от преде</w:t>
      </w:r>
      <w:r w:rsidRPr="00F131C3">
        <w:rPr>
          <w:rFonts w:ascii="Times New Roman" w:hAnsi="Times New Roman" w:cs="Times New Roman"/>
          <w:sz w:val="28"/>
          <w:szCs w:val="28"/>
        </w:rPr>
        <w:t>льных параметров строительства;</w:t>
      </w:r>
    </w:p>
    <w:p w:rsidR="0024161C" w:rsidRPr="00253A14" w:rsidRDefault="0024161C" w:rsidP="00150F25">
      <w:pPr>
        <w:pStyle w:val="a6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 xml:space="preserve">о вопросам целевого назначения нежилых помещений в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Pr="00253A14">
        <w:rPr>
          <w:rFonts w:ascii="Times New Roman" w:hAnsi="Times New Roman" w:cs="Times New Roman"/>
          <w:sz w:val="28"/>
          <w:szCs w:val="28"/>
        </w:rPr>
        <w:t xml:space="preserve"> домах, находящихся в собственности города</w:t>
      </w:r>
      <w:r>
        <w:rPr>
          <w:rFonts w:ascii="Times New Roman" w:hAnsi="Times New Roman" w:cs="Times New Roman"/>
          <w:sz w:val="28"/>
          <w:szCs w:val="28"/>
        </w:rPr>
        <w:t xml:space="preserve"> Москвы</w:t>
      </w:r>
      <w:r w:rsidRPr="00253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6.2.2 </w:t>
      </w:r>
      <w:r w:rsidRPr="00F131C3"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 xml:space="preserve">одготовка предложений по вопросам благоустройства и жилищно-коммунального хозяйства: </w:t>
      </w:r>
    </w:p>
    <w:p w:rsidR="0024161C" w:rsidRPr="00253A14" w:rsidRDefault="0024161C" w:rsidP="00150F25">
      <w:pPr>
        <w:pStyle w:val="a6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адресному перечню дворовых территорий для благоустройства, планам благоустройства парков и скверов;</w:t>
      </w:r>
    </w:p>
    <w:p w:rsidR="0024161C" w:rsidRPr="00253A14" w:rsidRDefault="0024161C" w:rsidP="00150F25">
      <w:pPr>
        <w:pStyle w:val="a6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>о ежегодному адресному перечню многоквартирных домов, п</w:t>
      </w:r>
      <w:r w:rsidRPr="00F131C3">
        <w:rPr>
          <w:rFonts w:ascii="Times New Roman" w:hAnsi="Times New Roman" w:cs="Times New Roman"/>
          <w:sz w:val="28"/>
          <w:szCs w:val="28"/>
        </w:rPr>
        <w:t>одлежащих капитальному ремонту;</w:t>
      </w:r>
    </w:p>
    <w:p w:rsidR="0024161C" w:rsidRPr="00253A14" w:rsidRDefault="0024161C" w:rsidP="00150F25">
      <w:pPr>
        <w:pStyle w:val="a6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>о согласованию адресного перечня капитального</w:t>
      </w:r>
      <w:r w:rsidRPr="00F131C3">
        <w:rPr>
          <w:rFonts w:ascii="Times New Roman" w:hAnsi="Times New Roman" w:cs="Times New Roman"/>
          <w:sz w:val="28"/>
          <w:szCs w:val="28"/>
        </w:rPr>
        <w:t xml:space="preserve"> ремонта многоквартирных домов;</w:t>
      </w:r>
    </w:p>
    <w:p w:rsidR="0024161C" w:rsidRPr="00253A14" w:rsidRDefault="0024161C" w:rsidP="00150F25">
      <w:pPr>
        <w:pStyle w:val="a6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>о закреплению депутатов в комиссиях, осуществляющих открытие и приемку выполненных работ по капиталь</w:t>
      </w:r>
      <w:r w:rsidRPr="00F131C3">
        <w:rPr>
          <w:rFonts w:ascii="Times New Roman" w:hAnsi="Times New Roman" w:cs="Times New Roman"/>
          <w:sz w:val="28"/>
          <w:szCs w:val="28"/>
        </w:rPr>
        <w:t>ному ремонту и благоустройству;</w:t>
      </w:r>
    </w:p>
    <w:p w:rsidR="0024161C" w:rsidRPr="00253A14" w:rsidRDefault="0024161C" w:rsidP="00150F25">
      <w:pPr>
        <w:pStyle w:val="a6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маршрутов;</w:t>
      </w:r>
    </w:p>
    <w:p w:rsidR="0024161C" w:rsidRPr="00253A14" w:rsidRDefault="0024161C" w:rsidP="00150F25">
      <w:pPr>
        <w:pStyle w:val="a6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>о схеме размещения нестационарных объектов мелкорозничной сети и мест р</w:t>
      </w:r>
      <w:r w:rsidRPr="00F131C3">
        <w:rPr>
          <w:rFonts w:ascii="Times New Roman" w:hAnsi="Times New Roman" w:cs="Times New Roman"/>
          <w:sz w:val="28"/>
          <w:szCs w:val="28"/>
        </w:rPr>
        <w:t>азмещения ярмарок выходного дня;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6.2.3</w:t>
      </w:r>
      <w:r w:rsidRPr="00F131C3">
        <w:rPr>
          <w:rFonts w:ascii="Times New Roman" w:hAnsi="Times New Roman" w:cs="Times New Roman"/>
          <w:sz w:val="28"/>
          <w:szCs w:val="28"/>
        </w:rPr>
        <w:t xml:space="preserve"> </w:t>
      </w:r>
      <w:r w:rsidRPr="00253A14">
        <w:rPr>
          <w:rFonts w:ascii="Times New Roman" w:hAnsi="Times New Roman" w:cs="Times New Roman"/>
          <w:sz w:val="28"/>
          <w:szCs w:val="28"/>
        </w:rPr>
        <w:t xml:space="preserve">Осуществление контроля и взаимодействия: </w:t>
      </w:r>
    </w:p>
    <w:p w:rsidR="0024161C" w:rsidRPr="00253A14" w:rsidRDefault="0024161C" w:rsidP="00150F25">
      <w:pPr>
        <w:pStyle w:val="a6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з</w:t>
      </w:r>
      <w:r w:rsidRPr="00253A14">
        <w:rPr>
          <w:rFonts w:ascii="Times New Roman" w:hAnsi="Times New Roman" w:cs="Times New Roman"/>
          <w:sz w:val="28"/>
          <w:szCs w:val="28"/>
        </w:rPr>
        <w:t>аслушивание руководителей управляющих организаций о работе по с</w:t>
      </w:r>
      <w:r w:rsidRPr="00F131C3">
        <w:rPr>
          <w:rFonts w:ascii="Times New Roman" w:hAnsi="Times New Roman" w:cs="Times New Roman"/>
          <w:sz w:val="28"/>
          <w:szCs w:val="28"/>
        </w:rPr>
        <w:t>одержанию многоквартирных домов;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Pr="00253A14" w:rsidRDefault="0024161C" w:rsidP="00150F25">
      <w:pPr>
        <w:pStyle w:val="a6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C3">
        <w:rPr>
          <w:rFonts w:ascii="Times New Roman" w:hAnsi="Times New Roman" w:cs="Times New Roman"/>
          <w:sz w:val="28"/>
          <w:szCs w:val="28"/>
        </w:rPr>
        <w:t>у</w:t>
      </w:r>
      <w:r w:rsidRPr="00253A14">
        <w:rPr>
          <w:rFonts w:ascii="Times New Roman" w:hAnsi="Times New Roman" w:cs="Times New Roman"/>
          <w:sz w:val="28"/>
          <w:szCs w:val="28"/>
        </w:rPr>
        <w:t xml:space="preserve">частие депутатов Совета депутатов в работе комиссий, осуществляющих открытие и приемку работ. </w:t>
      </w:r>
    </w:p>
    <w:p w:rsidR="0024161C" w:rsidRPr="00253A14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14">
        <w:rPr>
          <w:rFonts w:ascii="Times New Roman" w:hAnsi="Times New Roman" w:cs="Times New Roman"/>
          <w:b/>
          <w:sz w:val="28"/>
          <w:szCs w:val="28"/>
        </w:rPr>
        <w:t>6.4. Комиссия по культуре, спорту, работе с молодежью, молодежной политике, военно-патриотическому воспитанию населения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6.4.1. Разработка и внесение предложений: 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установлению местных праздников и иных зрелищных мероприятий, а также участию в городских мероприятиях;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проведению мероприятий по военно-патриотическому воспитанию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5EA6">
        <w:rPr>
          <w:rFonts w:ascii="Times New Roman" w:hAnsi="Times New Roman" w:cs="Times New Roman"/>
          <w:sz w:val="28"/>
          <w:szCs w:val="28"/>
        </w:rPr>
        <w:t>проживающих на территории муниципального округа</w:t>
      </w:r>
      <w:r w:rsidRPr="00253A14">
        <w:rPr>
          <w:rFonts w:ascii="Times New Roman" w:hAnsi="Times New Roman" w:cs="Times New Roman"/>
          <w:sz w:val="28"/>
          <w:szCs w:val="28"/>
        </w:rPr>
        <w:t>;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учреждению знаков отличия муниципального округа и порядку их присвоения;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проектам городских целевых программ в сфере культуры, спорта, молодежной политики и патриотического воспитания;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по перечню нежилых помещений для организации досуговой, социально-воспитательной, физкультурно-оздоровительной и спортивной работы с населением;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по ежеквартальному сводному районному календарному плану досуговой, социально-воспитательной, физкультурно-оздоровительной и спортивной работы; </w:t>
      </w:r>
    </w:p>
    <w:p w:rsidR="0024161C" w:rsidRPr="00253A14" w:rsidRDefault="0024161C" w:rsidP="00150F25">
      <w:pPr>
        <w:pStyle w:val="a6"/>
        <w:numPr>
          <w:ilvl w:val="1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по созданию условий для развития физической культуры и массового спорта на территории муниципального образования. 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3A14">
        <w:rPr>
          <w:rFonts w:ascii="Times New Roman" w:hAnsi="Times New Roman" w:cs="Times New Roman"/>
          <w:sz w:val="28"/>
          <w:szCs w:val="28"/>
        </w:rPr>
        <w:t xml:space="preserve">. Контроль и мониторинг: </w:t>
      </w:r>
    </w:p>
    <w:p w:rsidR="0024161C" w:rsidRPr="00253A14" w:rsidRDefault="0024161C" w:rsidP="00150F25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рассмотрение вопросов использования и строительства объектов культурного досуга и спортивных сооружений. </w:t>
      </w:r>
    </w:p>
    <w:p w:rsidR="0024161C" w:rsidRPr="00253A14" w:rsidRDefault="0024161C" w:rsidP="00150F25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участие в осуществлении ежегодного персонального учета детей, имеющих право на получение общего образования, во взаимодействии с соответствующими органами государственной власти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253A14">
        <w:rPr>
          <w:rFonts w:ascii="Times New Roman" w:hAnsi="Times New Roman" w:cs="Times New Roman"/>
          <w:sz w:val="28"/>
          <w:szCs w:val="28"/>
        </w:rPr>
        <w:t xml:space="preserve"> Москвы и образовательными организациями.</w:t>
      </w: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BA">
        <w:rPr>
          <w:rFonts w:ascii="Times New Roman" w:hAnsi="Times New Roman" w:cs="Times New Roman"/>
          <w:b/>
          <w:sz w:val="28"/>
          <w:szCs w:val="28"/>
        </w:rPr>
        <w:t>6.5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A14">
        <w:rPr>
          <w:rFonts w:ascii="Times New Roman" w:hAnsi="Times New Roman" w:cs="Times New Roman"/>
          <w:b/>
          <w:sz w:val="28"/>
          <w:szCs w:val="28"/>
        </w:rPr>
        <w:t>Комиссия по безопасности, связям с общественностью и СМИ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6.5.1. Информационное обеспечение: </w:t>
      </w:r>
    </w:p>
    <w:p w:rsidR="0024161C" w:rsidRPr="00253A14" w:rsidRDefault="0024161C" w:rsidP="00150F25">
      <w:pPr>
        <w:pStyle w:val="a6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взаимодействие со СМИ для освещения деятельности органов местного самоуправления; </w:t>
      </w:r>
    </w:p>
    <w:p w:rsidR="0024161C" w:rsidRPr="00253A14" w:rsidRDefault="0024161C" w:rsidP="00150F25">
      <w:pPr>
        <w:pStyle w:val="a6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освещение деятельности органов местного самоуправления по вопросам местного значения; </w:t>
      </w:r>
    </w:p>
    <w:p w:rsidR="0024161C" w:rsidRPr="00253A14" w:rsidRDefault="0024161C" w:rsidP="00150F25">
      <w:pPr>
        <w:pStyle w:val="a6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контроль за подготовкой и распространение информации о решениях Совета депутатов, работе депутатов, социально-экономическом и культурном развитии муниципального округа, развитии инфраструктуры; </w:t>
      </w:r>
    </w:p>
    <w:p w:rsidR="0024161C" w:rsidRPr="00253A14" w:rsidRDefault="0024161C" w:rsidP="00150F25">
      <w:pPr>
        <w:pStyle w:val="a6"/>
        <w:numPr>
          <w:ilvl w:val="1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населению полной, объективной и своевременной информации о деятельности органов местного самоуправления. 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6.5.2. Общественная безопасность и защита прав граждан: </w:t>
      </w:r>
    </w:p>
    <w:p w:rsidR="0024161C" w:rsidRPr="00253A14" w:rsidRDefault="0024161C" w:rsidP="00150F25">
      <w:pPr>
        <w:pStyle w:val="a6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обеспечение защиты прав и свобод граждан на территории района; </w:t>
      </w:r>
    </w:p>
    <w:p w:rsidR="0024161C" w:rsidRPr="00253A14" w:rsidRDefault="0024161C" w:rsidP="00150F25">
      <w:pPr>
        <w:pStyle w:val="a6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участие в организации работы общественных пунктов охраны порядка и их советов; </w:t>
      </w:r>
    </w:p>
    <w:p w:rsidR="0024161C" w:rsidRPr="00253A14" w:rsidRDefault="0024161C" w:rsidP="00150F25">
      <w:pPr>
        <w:pStyle w:val="a6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содействие повышению эффективности охраны общественного порядка;</w:t>
      </w:r>
    </w:p>
    <w:p w:rsidR="0024161C" w:rsidRPr="00253A14" w:rsidRDefault="0024161C" w:rsidP="00150F25">
      <w:pPr>
        <w:pStyle w:val="a6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EA6">
        <w:rPr>
          <w:rFonts w:ascii="Times New Roman" w:hAnsi="Times New Roman" w:cs="Times New Roman"/>
          <w:sz w:val="28"/>
          <w:szCs w:val="28"/>
        </w:rPr>
        <w:t>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муниципального образования, организуемых федеральными органами исполнительной власти и (или) органами исполнительной власти города Москвы</w:t>
      </w:r>
      <w:r w:rsidRPr="00253A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161C" w:rsidRPr="00253A14" w:rsidRDefault="0024161C" w:rsidP="00150F25">
      <w:pPr>
        <w:pStyle w:val="a6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15EA6">
        <w:rPr>
          <w:rFonts w:ascii="Times New Roman" w:hAnsi="Times New Roman" w:cs="Times New Roman"/>
          <w:sz w:val="28"/>
          <w:szCs w:val="28"/>
        </w:rPr>
        <w:t>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Pr="00253A14" w:rsidRDefault="0024161C" w:rsidP="00150F25">
      <w:pPr>
        <w:pStyle w:val="a6"/>
        <w:numPr>
          <w:ilvl w:val="1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мониторинг безопасности детских и спортивных площадок.</w:t>
      </w:r>
    </w:p>
    <w:p w:rsidR="0024161C" w:rsidRPr="00253A14" w:rsidRDefault="0024161C" w:rsidP="00150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6.5.3. Экологическая безопасность: </w:t>
      </w:r>
    </w:p>
    <w:p w:rsidR="0024161C" w:rsidRPr="00253A14" w:rsidRDefault="0024161C" w:rsidP="00150F25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распространение экологической информации, получен</w:t>
      </w:r>
      <w:r>
        <w:rPr>
          <w:rFonts w:ascii="Times New Roman" w:hAnsi="Times New Roman" w:cs="Times New Roman"/>
          <w:sz w:val="28"/>
          <w:szCs w:val="28"/>
        </w:rPr>
        <w:t>ной от государственных органов;</w:t>
      </w:r>
    </w:p>
    <w:p w:rsidR="0024161C" w:rsidRPr="00815EA6" w:rsidRDefault="0024161C" w:rsidP="00150F25">
      <w:pPr>
        <w:pStyle w:val="a6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EA6">
        <w:rPr>
          <w:rFonts w:ascii="Times New Roman" w:hAnsi="Times New Roman" w:cs="Times New Roman"/>
          <w:sz w:val="28"/>
          <w:szCs w:val="28"/>
        </w:rPr>
        <w:t>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содействие осуществлению добровольного экологического мониторинга на территории муниципального окру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24161C" w:rsidRPr="00253A14" w:rsidRDefault="0024161C" w:rsidP="00150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6.5.4. Участие в выборах и референдумах: </w:t>
      </w:r>
    </w:p>
    <w:p w:rsidR="0024161C" w:rsidRPr="00253A14" w:rsidRDefault="0024161C" w:rsidP="00150F25">
      <w:pPr>
        <w:pStyle w:val="a6"/>
        <w:numPr>
          <w:ilvl w:val="1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участие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Москвы.</w:t>
      </w:r>
    </w:p>
    <w:p w:rsidR="0024161C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B5959">
        <w:rPr>
          <w:rFonts w:ascii="Times New Roman" w:hAnsi="Times New Roman" w:cs="Times New Roman"/>
          <w:b/>
          <w:sz w:val="28"/>
          <w:szCs w:val="28"/>
        </w:rPr>
        <w:t>. Права комиссии</w:t>
      </w: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959">
        <w:rPr>
          <w:rFonts w:ascii="Times New Roman" w:hAnsi="Times New Roman" w:cs="Times New Roman"/>
          <w:sz w:val="28"/>
          <w:szCs w:val="28"/>
        </w:rPr>
        <w:t>В целях осуществления установленных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59">
        <w:rPr>
          <w:rFonts w:ascii="Times New Roman" w:hAnsi="Times New Roman" w:cs="Times New Roman"/>
          <w:sz w:val="28"/>
          <w:szCs w:val="28"/>
        </w:rPr>
        <w:t>полномочий комиссия вправе:</w:t>
      </w:r>
    </w:p>
    <w:p w:rsidR="0024161C" w:rsidRPr="00253A14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обращаться в государственные органы города Москвы, органы местного самоуправления по вопросам своей компетенции;</w:t>
      </w:r>
    </w:p>
    <w:p w:rsidR="0024161C" w:rsidRPr="00253A14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запрашивать и получать от аппарата Совета депутатов необходимые материалы;</w:t>
      </w:r>
    </w:p>
    <w:p w:rsidR="0024161C" w:rsidRPr="00616D14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Pr="00616D14">
        <w:rPr>
          <w:rFonts w:ascii="Times New Roman" w:hAnsi="Times New Roman" w:cs="Times New Roman"/>
          <w:sz w:val="28"/>
          <w:szCs w:val="28"/>
        </w:rPr>
        <w:t>запрашивать у должностных лиц органов местного самоуправления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161C" w:rsidRPr="00253A14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приглашать на свои заседания и заслушивать доклады и сообщения должностных лиц органов местного самоуправления, представителей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A14">
        <w:rPr>
          <w:rFonts w:ascii="Times New Roman" w:hAnsi="Times New Roman" w:cs="Times New Roman"/>
          <w:sz w:val="28"/>
          <w:szCs w:val="28"/>
        </w:rPr>
        <w:t>государственной власти;</w:t>
      </w:r>
    </w:p>
    <w:p w:rsidR="0024161C" w:rsidRPr="00253A14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вносить предложения в квартальные планы работы и повестку дня заседания Совета депутатов;</w:t>
      </w:r>
    </w:p>
    <w:p w:rsidR="0024161C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проводить при необходимости совместные заседания с другими </w:t>
      </w:r>
      <w:r>
        <w:rPr>
          <w:rFonts w:ascii="Times New Roman" w:hAnsi="Times New Roman" w:cs="Times New Roman"/>
          <w:sz w:val="28"/>
          <w:szCs w:val="28"/>
        </w:rPr>
        <w:t>комиссиями Совета депутатов;</w:t>
      </w:r>
    </w:p>
    <w:p w:rsidR="0024161C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6D14">
        <w:rPr>
          <w:rFonts w:ascii="Times New Roman" w:hAnsi="Times New Roman" w:cs="Times New Roman"/>
          <w:sz w:val="28"/>
          <w:szCs w:val="28"/>
        </w:rPr>
        <w:t>риглашать экспертов на заседания профильной комиссии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161C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D14">
        <w:rPr>
          <w:rFonts w:ascii="Times New Roman" w:hAnsi="Times New Roman" w:cs="Times New Roman"/>
          <w:sz w:val="28"/>
          <w:szCs w:val="28"/>
        </w:rPr>
        <w:t>принимать участие в публичных слушаниях по проектам решений Совета депутатов;</w:t>
      </w:r>
    </w:p>
    <w:p w:rsidR="0024161C" w:rsidRPr="00616D14" w:rsidRDefault="0024161C" w:rsidP="00150F25">
      <w:pPr>
        <w:pStyle w:val="a6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D14">
        <w:rPr>
          <w:rFonts w:ascii="Times New Roman" w:hAnsi="Times New Roman" w:cs="Times New Roman"/>
          <w:sz w:val="28"/>
          <w:szCs w:val="28"/>
        </w:rPr>
        <w:t>принимать участие в мероприятиях по противодействию коррупции.</w:t>
      </w:r>
    </w:p>
    <w:p w:rsidR="0024161C" w:rsidRPr="00081F3B" w:rsidRDefault="0024161C" w:rsidP="0024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14">
        <w:rPr>
          <w:rFonts w:ascii="Times New Roman" w:hAnsi="Times New Roman" w:cs="Times New Roman"/>
          <w:b/>
          <w:sz w:val="28"/>
          <w:szCs w:val="28"/>
        </w:rPr>
        <w:t>8. Функции комиссии</w:t>
      </w:r>
    </w:p>
    <w:p w:rsidR="0024161C" w:rsidRPr="00253A14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 xml:space="preserve">8.1. Функции комиссии по организации работы: </w:t>
      </w:r>
    </w:p>
    <w:p w:rsidR="0024161C" w:rsidRPr="00253A14" w:rsidRDefault="0024161C" w:rsidP="00150F25">
      <w:pPr>
        <w:pStyle w:val="a6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3A14">
        <w:rPr>
          <w:rFonts w:ascii="Times New Roman" w:hAnsi="Times New Roman" w:cs="Times New Roman"/>
          <w:sz w:val="28"/>
          <w:szCs w:val="28"/>
        </w:rPr>
        <w:t>азработка и внесение в Совет депутатов проектов решений по вопросам, отно</w:t>
      </w:r>
      <w:r w:rsidRPr="006B5B53">
        <w:rPr>
          <w:rFonts w:ascii="Times New Roman" w:hAnsi="Times New Roman" w:cs="Times New Roman"/>
          <w:sz w:val="28"/>
          <w:szCs w:val="28"/>
        </w:rPr>
        <w:t>сящимся к деятельности комиссии;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Pr="00253A14" w:rsidRDefault="0024161C" w:rsidP="00150F25">
      <w:pPr>
        <w:pStyle w:val="a6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3A14">
        <w:rPr>
          <w:rFonts w:ascii="Times New Roman" w:hAnsi="Times New Roman" w:cs="Times New Roman"/>
          <w:sz w:val="28"/>
          <w:szCs w:val="28"/>
        </w:rPr>
        <w:t>ассмотрение внесенных в Совет депутатов проектов решений по вопросам, отно</w:t>
      </w:r>
      <w:r w:rsidRPr="006B5B53">
        <w:rPr>
          <w:rFonts w:ascii="Times New Roman" w:hAnsi="Times New Roman" w:cs="Times New Roman"/>
          <w:sz w:val="28"/>
          <w:szCs w:val="28"/>
        </w:rPr>
        <w:t>сящимся к деятельности комиссии;</w:t>
      </w:r>
      <w:r w:rsidRPr="0025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1C" w:rsidRPr="00253A14" w:rsidRDefault="0024161C" w:rsidP="00150F25">
      <w:pPr>
        <w:pStyle w:val="a6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3A14">
        <w:rPr>
          <w:rFonts w:ascii="Times New Roman" w:hAnsi="Times New Roman" w:cs="Times New Roman"/>
          <w:sz w:val="28"/>
          <w:szCs w:val="28"/>
        </w:rPr>
        <w:t>одготовка и подача поправок к принятым Советом депутатов проектам решений по вопросам, относящимся к деятельн</w:t>
      </w:r>
      <w:r w:rsidRPr="006B5B53">
        <w:rPr>
          <w:rFonts w:ascii="Times New Roman" w:hAnsi="Times New Roman" w:cs="Times New Roman"/>
          <w:sz w:val="28"/>
          <w:szCs w:val="28"/>
        </w:rPr>
        <w:t>ости комиссии;</w:t>
      </w:r>
    </w:p>
    <w:p w:rsidR="0024161C" w:rsidRPr="00253A14" w:rsidRDefault="0024161C" w:rsidP="00150F25">
      <w:pPr>
        <w:pStyle w:val="a6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3A14">
        <w:rPr>
          <w:rFonts w:ascii="Times New Roman" w:hAnsi="Times New Roman" w:cs="Times New Roman"/>
          <w:sz w:val="28"/>
          <w:szCs w:val="28"/>
        </w:rPr>
        <w:t>пределение редакторов (докладчиков, содокладчиков) проектов решений, вносимых в Сов</w:t>
      </w:r>
      <w:r w:rsidRPr="006B5B53">
        <w:rPr>
          <w:rFonts w:ascii="Times New Roman" w:hAnsi="Times New Roman" w:cs="Times New Roman"/>
          <w:sz w:val="28"/>
          <w:szCs w:val="28"/>
        </w:rPr>
        <w:t>ет депутатов от имени комиссии;</w:t>
      </w:r>
    </w:p>
    <w:p w:rsidR="0024161C" w:rsidRPr="00253A14" w:rsidRDefault="0024161C" w:rsidP="00150F25">
      <w:pPr>
        <w:pStyle w:val="a6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3A14">
        <w:rPr>
          <w:rFonts w:ascii="Times New Roman" w:hAnsi="Times New Roman" w:cs="Times New Roman"/>
          <w:sz w:val="28"/>
          <w:szCs w:val="28"/>
        </w:rPr>
        <w:t>несение предложений в проект плана работы и повестки дня заседания Совета депутатов</w:t>
      </w:r>
      <w:r w:rsidRPr="006B5B53">
        <w:rPr>
          <w:rFonts w:ascii="Times New Roman" w:hAnsi="Times New Roman" w:cs="Times New Roman"/>
          <w:sz w:val="28"/>
          <w:szCs w:val="28"/>
        </w:rPr>
        <w:t>;</w:t>
      </w:r>
    </w:p>
    <w:p w:rsidR="0024161C" w:rsidRPr="00253A14" w:rsidRDefault="0024161C" w:rsidP="00150F25">
      <w:pPr>
        <w:pStyle w:val="a6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14">
        <w:rPr>
          <w:rFonts w:ascii="Times New Roman" w:hAnsi="Times New Roman" w:cs="Times New Roman"/>
          <w:sz w:val="28"/>
          <w:szCs w:val="28"/>
        </w:rPr>
        <w:t>рассмотрение обращений граждан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A14">
        <w:rPr>
          <w:rFonts w:ascii="Times New Roman" w:hAnsi="Times New Roman" w:cs="Times New Roman"/>
          <w:sz w:val="28"/>
          <w:szCs w:val="28"/>
        </w:rPr>
        <w:t xml:space="preserve"> относящимся к деятельности комиссии</w:t>
      </w:r>
      <w:r w:rsidRPr="006B5B53">
        <w:rPr>
          <w:rFonts w:ascii="Times New Roman" w:hAnsi="Times New Roman" w:cs="Times New Roman"/>
          <w:sz w:val="28"/>
          <w:szCs w:val="28"/>
        </w:rPr>
        <w:t>.</w:t>
      </w:r>
    </w:p>
    <w:p w:rsidR="0024161C" w:rsidRDefault="0024161C" w:rsidP="0024161C">
      <w:pPr>
        <w:pStyle w:val="a6"/>
        <w:spacing w:after="0"/>
        <w:ind w:left="1440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4161C" w:rsidRPr="00FE0B10" w:rsidRDefault="0024161C" w:rsidP="0024161C">
      <w:pPr>
        <w:pStyle w:val="a6"/>
        <w:spacing w:after="0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61C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61C" w:rsidRPr="006B5959" w:rsidRDefault="0024161C" w:rsidP="0024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4CA" w:rsidRPr="006B5959" w:rsidRDefault="00FA34CA" w:rsidP="00241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A34CA" w:rsidRPr="006B5959" w:rsidSect="0017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FB4"/>
    <w:multiLevelType w:val="hybridMultilevel"/>
    <w:tmpl w:val="0060BA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8A1B96"/>
    <w:multiLevelType w:val="hybridMultilevel"/>
    <w:tmpl w:val="20E44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5579"/>
    <w:multiLevelType w:val="hybridMultilevel"/>
    <w:tmpl w:val="B3B6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805BB"/>
    <w:multiLevelType w:val="hybridMultilevel"/>
    <w:tmpl w:val="1DEAF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5938"/>
    <w:multiLevelType w:val="hybridMultilevel"/>
    <w:tmpl w:val="5E44D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24CD"/>
    <w:multiLevelType w:val="hybridMultilevel"/>
    <w:tmpl w:val="28BE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1E7B"/>
    <w:multiLevelType w:val="hybridMultilevel"/>
    <w:tmpl w:val="0A722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7F65"/>
    <w:multiLevelType w:val="hybridMultilevel"/>
    <w:tmpl w:val="0FD01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10801"/>
    <w:multiLevelType w:val="hybridMultilevel"/>
    <w:tmpl w:val="9D3A2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E14EC"/>
    <w:multiLevelType w:val="hybridMultilevel"/>
    <w:tmpl w:val="B552A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63CD5"/>
    <w:multiLevelType w:val="hybridMultilevel"/>
    <w:tmpl w:val="11F07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72FEA"/>
    <w:multiLevelType w:val="hybridMultilevel"/>
    <w:tmpl w:val="9D1CA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D42A4"/>
    <w:multiLevelType w:val="hybridMultilevel"/>
    <w:tmpl w:val="B95C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A4"/>
    <w:rsid w:val="00032778"/>
    <w:rsid w:val="000B416D"/>
    <w:rsid w:val="000C0875"/>
    <w:rsid w:val="00102FA6"/>
    <w:rsid w:val="00150F25"/>
    <w:rsid w:val="00177D39"/>
    <w:rsid w:val="001D0F93"/>
    <w:rsid w:val="001F5442"/>
    <w:rsid w:val="001F673A"/>
    <w:rsid w:val="0024161C"/>
    <w:rsid w:val="0025048F"/>
    <w:rsid w:val="002D23DE"/>
    <w:rsid w:val="00303B23"/>
    <w:rsid w:val="0036637E"/>
    <w:rsid w:val="00367C90"/>
    <w:rsid w:val="003D57F6"/>
    <w:rsid w:val="003F187F"/>
    <w:rsid w:val="004227A4"/>
    <w:rsid w:val="005213FD"/>
    <w:rsid w:val="00552ADC"/>
    <w:rsid w:val="00647777"/>
    <w:rsid w:val="00685783"/>
    <w:rsid w:val="006B5959"/>
    <w:rsid w:val="006F494A"/>
    <w:rsid w:val="007357DF"/>
    <w:rsid w:val="00754B50"/>
    <w:rsid w:val="00774C10"/>
    <w:rsid w:val="008406C8"/>
    <w:rsid w:val="00842392"/>
    <w:rsid w:val="008D15BB"/>
    <w:rsid w:val="009566A8"/>
    <w:rsid w:val="009914E7"/>
    <w:rsid w:val="009A05DA"/>
    <w:rsid w:val="009F38C5"/>
    <w:rsid w:val="00AD3429"/>
    <w:rsid w:val="00B16ADE"/>
    <w:rsid w:val="00BE5AE2"/>
    <w:rsid w:val="00CE221E"/>
    <w:rsid w:val="00D47DA1"/>
    <w:rsid w:val="00D86577"/>
    <w:rsid w:val="00D8723E"/>
    <w:rsid w:val="00E538D7"/>
    <w:rsid w:val="00E8599A"/>
    <w:rsid w:val="00F938A4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6889E-6D42-4E94-A158-82EE452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8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16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2416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161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Вероника</cp:lastModifiedBy>
  <cp:revision>3</cp:revision>
  <cp:lastPrinted>2017-10-06T08:36:00Z</cp:lastPrinted>
  <dcterms:created xsi:type="dcterms:W3CDTF">2025-02-14T10:37:00Z</dcterms:created>
  <dcterms:modified xsi:type="dcterms:W3CDTF">2025-02-14T10:53:00Z</dcterms:modified>
</cp:coreProperties>
</file>